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2AA3" w14:textId="77777777" w:rsidR="00765119" w:rsidRPr="005E1B9F" w:rsidRDefault="00765119" w:rsidP="002709C1">
      <w:pPr>
        <w:ind w:left="4248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6C513352" w14:textId="77777777" w:rsidR="00765119" w:rsidRPr="005E1B9F" w:rsidRDefault="00765119" w:rsidP="002709C1">
      <w:pPr>
        <w:ind w:left="4248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18EDA97B" w14:textId="77777777" w:rsidR="00094ED6" w:rsidRPr="00094ED6" w:rsidRDefault="00094ED6" w:rsidP="00094ED6">
      <w:pPr>
        <w:spacing w:before="120" w:after="120"/>
        <w:jc w:val="center"/>
        <w:rPr>
          <w:rFonts w:ascii="Arial" w:hAnsi="Arial" w:cs="Arial"/>
          <w:b/>
          <w:color w:val="C00000"/>
        </w:rPr>
      </w:pPr>
      <w:r w:rsidRPr="00094ED6">
        <w:rPr>
          <w:rFonts w:ascii="Arial" w:hAnsi="Arial" w:cs="Arial"/>
          <w:b/>
          <w:color w:val="C00000"/>
        </w:rPr>
        <w:t xml:space="preserve">The </w:t>
      </w:r>
      <w:proofErr w:type="spellStart"/>
      <w:r w:rsidRPr="00094ED6">
        <w:rPr>
          <w:rFonts w:ascii="Arial" w:hAnsi="Arial" w:cs="Arial"/>
          <w:b/>
          <w:color w:val="C00000"/>
        </w:rPr>
        <w:t>procedure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is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conducted</w:t>
      </w:r>
      <w:proofErr w:type="spellEnd"/>
      <w:r w:rsidRPr="00094ED6">
        <w:rPr>
          <w:rFonts w:ascii="Arial" w:hAnsi="Arial" w:cs="Arial"/>
          <w:b/>
          <w:color w:val="C00000"/>
        </w:rPr>
        <w:t xml:space="preserve"> in </w:t>
      </w:r>
      <w:proofErr w:type="spellStart"/>
      <w:r w:rsidRPr="00094ED6">
        <w:rPr>
          <w:rFonts w:ascii="Arial" w:hAnsi="Arial" w:cs="Arial"/>
          <w:b/>
          <w:color w:val="C00000"/>
        </w:rPr>
        <w:t>Polish</w:t>
      </w:r>
      <w:proofErr w:type="spellEnd"/>
      <w:r w:rsidRPr="00094ED6">
        <w:rPr>
          <w:rFonts w:ascii="Arial" w:hAnsi="Arial" w:cs="Arial"/>
          <w:b/>
          <w:color w:val="C00000"/>
        </w:rPr>
        <w:t xml:space="preserve">. The English version of the </w:t>
      </w:r>
      <w:proofErr w:type="spellStart"/>
      <w:r w:rsidRPr="00094ED6">
        <w:rPr>
          <w:rFonts w:ascii="Arial" w:hAnsi="Arial" w:cs="Arial"/>
          <w:b/>
          <w:color w:val="C00000"/>
        </w:rPr>
        <w:t>Rules</w:t>
      </w:r>
      <w:proofErr w:type="spellEnd"/>
      <w:r w:rsidRPr="00094ED6">
        <w:rPr>
          <w:rFonts w:ascii="Arial" w:hAnsi="Arial" w:cs="Arial"/>
          <w:b/>
          <w:color w:val="C00000"/>
        </w:rPr>
        <w:t xml:space="preserve"> and </w:t>
      </w:r>
      <w:proofErr w:type="spellStart"/>
      <w:r w:rsidRPr="00094ED6">
        <w:rPr>
          <w:rFonts w:ascii="Arial" w:hAnsi="Arial" w:cs="Arial"/>
          <w:b/>
          <w:color w:val="C00000"/>
        </w:rPr>
        <w:t>Regulation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is</w:t>
      </w:r>
      <w:proofErr w:type="spellEnd"/>
      <w:r w:rsidRPr="00094ED6">
        <w:rPr>
          <w:rFonts w:ascii="Arial" w:hAnsi="Arial" w:cs="Arial"/>
          <w:b/>
          <w:color w:val="C00000"/>
        </w:rPr>
        <w:t xml:space="preserve">  </w:t>
      </w:r>
      <w:proofErr w:type="spellStart"/>
      <w:r w:rsidRPr="00094ED6">
        <w:rPr>
          <w:rFonts w:ascii="Arial" w:hAnsi="Arial" w:cs="Arial"/>
          <w:b/>
          <w:color w:val="C00000"/>
        </w:rPr>
        <w:t>only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an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auxiliary</w:t>
      </w:r>
      <w:proofErr w:type="spellEnd"/>
      <w:r w:rsidRPr="00094ED6">
        <w:rPr>
          <w:rFonts w:ascii="Arial" w:hAnsi="Arial" w:cs="Arial"/>
          <w:b/>
          <w:color w:val="C00000"/>
        </w:rPr>
        <w:t xml:space="preserve"> </w:t>
      </w:r>
      <w:proofErr w:type="spellStart"/>
      <w:r w:rsidRPr="00094ED6">
        <w:rPr>
          <w:rFonts w:ascii="Arial" w:hAnsi="Arial" w:cs="Arial"/>
          <w:b/>
          <w:color w:val="C00000"/>
        </w:rPr>
        <w:t>material</w:t>
      </w:r>
      <w:proofErr w:type="spellEnd"/>
      <w:r w:rsidRPr="00094ED6">
        <w:rPr>
          <w:rFonts w:ascii="Arial" w:hAnsi="Arial" w:cs="Arial"/>
          <w:b/>
          <w:color w:val="C00000"/>
        </w:rPr>
        <w:t>.</w:t>
      </w:r>
    </w:p>
    <w:p w14:paraId="708BA2A8" w14:textId="77777777" w:rsidR="00094ED6" w:rsidRPr="00094ED6" w:rsidRDefault="00094ED6" w:rsidP="00094ED6">
      <w:pPr>
        <w:spacing w:before="120" w:after="120"/>
        <w:ind w:left="992" w:hanging="425"/>
        <w:jc w:val="both"/>
      </w:pPr>
    </w:p>
    <w:p w14:paraId="54DAC337" w14:textId="77777777" w:rsidR="00094ED6" w:rsidRDefault="00094ED6" w:rsidP="005E1B9F">
      <w:pPr>
        <w:ind w:left="3119"/>
        <w:jc w:val="right"/>
        <w:rPr>
          <w:rFonts w:asciiTheme="minorHAnsi" w:hAnsiTheme="minorHAnsi" w:cstheme="minorHAnsi"/>
          <w:b/>
          <w:bCs/>
          <w:lang w:val="en-GB"/>
        </w:rPr>
      </w:pPr>
    </w:p>
    <w:p w14:paraId="3158C734" w14:textId="77777777" w:rsidR="00094ED6" w:rsidRDefault="00094ED6" w:rsidP="005E1B9F">
      <w:pPr>
        <w:ind w:left="3119"/>
        <w:jc w:val="right"/>
        <w:rPr>
          <w:rFonts w:asciiTheme="minorHAnsi" w:hAnsiTheme="minorHAnsi" w:cstheme="minorHAnsi"/>
          <w:b/>
          <w:bCs/>
          <w:lang w:val="en-GB"/>
        </w:rPr>
      </w:pPr>
    </w:p>
    <w:p w14:paraId="44A56A59" w14:textId="77777777" w:rsidR="00094ED6" w:rsidRDefault="00094ED6" w:rsidP="005E1B9F">
      <w:pPr>
        <w:ind w:left="3119"/>
        <w:jc w:val="right"/>
        <w:rPr>
          <w:rFonts w:asciiTheme="minorHAnsi" w:hAnsiTheme="minorHAnsi" w:cstheme="minorHAnsi"/>
          <w:b/>
          <w:bCs/>
          <w:lang w:val="en-GB"/>
        </w:rPr>
      </w:pPr>
    </w:p>
    <w:p w14:paraId="6A9F60AD" w14:textId="35DEEFE1" w:rsidR="00F9642D" w:rsidRPr="005E1B9F" w:rsidRDefault="00AB1E65" w:rsidP="005E1B9F">
      <w:pPr>
        <w:ind w:left="3119"/>
        <w:jc w:val="right"/>
        <w:rPr>
          <w:rFonts w:asciiTheme="minorHAnsi" w:hAnsiTheme="minorHAnsi" w:cstheme="minorHAnsi"/>
          <w:b/>
          <w:lang w:val="en-GB"/>
        </w:rPr>
      </w:pPr>
      <w:r w:rsidRPr="005E1B9F">
        <w:rPr>
          <w:rFonts w:asciiTheme="minorHAnsi" w:hAnsiTheme="minorHAnsi" w:cstheme="minorHAnsi"/>
          <w:b/>
          <w:bCs/>
          <w:lang w:val="en-GB"/>
        </w:rPr>
        <w:t>APPENDIX NO. 3F TO THE COMPETITION REGULATIONS</w:t>
      </w:r>
    </w:p>
    <w:p w14:paraId="487F84BE" w14:textId="5F143900" w:rsidR="005D0DC5" w:rsidRPr="005E1B9F" w:rsidRDefault="005D0DC5" w:rsidP="002709C1">
      <w:pPr>
        <w:ind w:left="4248"/>
        <w:jc w:val="right"/>
        <w:rPr>
          <w:rFonts w:asciiTheme="minorHAnsi" w:hAnsiTheme="minorHAnsi" w:cstheme="minorHAnsi"/>
          <w:b/>
          <w:lang w:val="en-GB"/>
        </w:rPr>
      </w:pPr>
    </w:p>
    <w:p w14:paraId="25DB95E2" w14:textId="77777777" w:rsidR="005D0DC5" w:rsidRPr="005E1B9F" w:rsidRDefault="005D0DC5" w:rsidP="002709C1">
      <w:pPr>
        <w:ind w:left="4248"/>
        <w:jc w:val="right"/>
        <w:rPr>
          <w:rFonts w:asciiTheme="minorHAnsi" w:hAnsiTheme="minorHAnsi" w:cstheme="minorHAnsi"/>
          <w:b/>
          <w:lang w:val="en-GB"/>
        </w:rPr>
      </w:pPr>
    </w:p>
    <w:p w14:paraId="7F4CCF25" w14:textId="77777777" w:rsidR="00F9642D" w:rsidRPr="005E1B9F" w:rsidRDefault="00F9642D" w:rsidP="00F9642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0B3B9C6" w14:textId="77777777" w:rsidR="00F9642D" w:rsidRPr="005E1B9F" w:rsidRDefault="00D32641" w:rsidP="00D32641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E1B9F">
        <w:rPr>
          <w:rFonts w:asciiTheme="minorHAnsi" w:hAnsiTheme="minorHAnsi" w:cstheme="minorHAnsi"/>
          <w:b/>
          <w:bCs/>
          <w:sz w:val="28"/>
          <w:szCs w:val="28"/>
          <w:lang w:val="en-GB"/>
        </w:rPr>
        <w:t>POWER OF ATTORNEY</w:t>
      </w:r>
    </w:p>
    <w:p w14:paraId="49EABA2B" w14:textId="77777777" w:rsidR="00F9642D" w:rsidRPr="005E1B9F" w:rsidRDefault="00F9642D" w:rsidP="00F9642D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EE770CE" w14:textId="38039685" w:rsidR="00765119" w:rsidRPr="005E1B9F" w:rsidRDefault="00F9642D" w:rsidP="006E33E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Competition Participants taking part </w:t>
      </w:r>
      <w:r w:rsidRPr="005E1B9F">
        <w:rPr>
          <w:rFonts w:asciiTheme="minorHAnsi" w:hAnsiTheme="minorHAnsi" w:cstheme="minorHAnsi"/>
          <w:sz w:val="22"/>
          <w:szCs w:val="22"/>
          <w:u w:val="single"/>
          <w:lang w:val="en-GB"/>
        </w:rPr>
        <w:t>jointly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in the Architectural and urban planning </w:t>
      </w:r>
      <w:bookmarkStart w:id="0" w:name="_Hlk5874647"/>
      <w:r w:rsidRPr="005E1B9F">
        <w:rPr>
          <w:rFonts w:asciiTheme="minorHAnsi" w:hAnsiTheme="minorHAnsi" w:cstheme="minorHAnsi"/>
          <w:sz w:val="22"/>
          <w:szCs w:val="22"/>
          <w:lang w:val="en-GB"/>
        </w:rPr>
        <w:t>competition</w:t>
      </w: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Pr="005E1B9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1</w:t>
      </w:r>
      <w:r w:rsidRPr="005E1B9F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.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End w:id="0"/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for the preparation of an architectural concept together with land development concept for the investment providing for the rebuilding of the </w:t>
      </w:r>
      <w:proofErr w:type="spellStart"/>
      <w:r w:rsidRPr="005E1B9F">
        <w:rPr>
          <w:rFonts w:asciiTheme="minorHAnsi" w:hAnsiTheme="minorHAnsi" w:cstheme="minorHAnsi"/>
          <w:sz w:val="22"/>
          <w:szCs w:val="22"/>
          <w:lang w:val="en-GB"/>
        </w:rPr>
        <w:t>Saski</w:t>
      </w:r>
      <w:proofErr w:type="spellEnd"/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Palace, the </w:t>
      </w:r>
      <w:proofErr w:type="spellStart"/>
      <w:r w:rsidRPr="005E1B9F">
        <w:rPr>
          <w:rFonts w:asciiTheme="minorHAnsi" w:hAnsiTheme="minorHAnsi" w:cstheme="minorHAnsi"/>
          <w:sz w:val="22"/>
          <w:szCs w:val="22"/>
          <w:lang w:val="en-GB"/>
        </w:rPr>
        <w:t>Brühl</w:t>
      </w:r>
      <w:proofErr w:type="spellEnd"/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Palace and tenement houses in </w:t>
      </w:r>
      <w:proofErr w:type="spellStart"/>
      <w:r w:rsidRPr="005E1B9F">
        <w:rPr>
          <w:rFonts w:asciiTheme="minorHAnsi" w:hAnsiTheme="minorHAnsi" w:cstheme="minorHAnsi"/>
          <w:sz w:val="22"/>
          <w:szCs w:val="22"/>
          <w:lang w:val="en-GB"/>
        </w:rPr>
        <w:t>Królewska</w:t>
      </w:r>
      <w:proofErr w:type="spellEnd"/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street in Warsaw</w:t>
      </w:r>
    </w:p>
    <w:p w14:paraId="6ACC536C" w14:textId="77777777" w:rsidR="00450DBD" w:rsidRPr="005E1B9F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11215959" w14:textId="7AE160A6" w:rsidR="005D0DC5" w:rsidRPr="005E1B9F" w:rsidRDefault="00F9642D" w:rsidP="005D0DC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1B9F">
        <w:rPr>
          <w:rFonts w:ascii="Arial" w:hAnsi="Arial" w:cs="Arial"/>
          <w:b/>
          <w:bCs/>
          <w:sz w:val="22"/>
          <w:szCs w:val="22"/>
          <w:lang w:val="en-GB"/>
        </w:rPr>
        <w:t>…………………………………………………………………………</w:t>
      </w:r>
    </w:p>
    <w:p w14:paraId="68355193" w14:textId="4F1C70D4" w:rsidR="00F9642D" w:rsidRPr="005E1B9F" w:rsidRDefault="00F9642D" w:rsidP="005D0DC5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(Competition Participant name and registered seat/correspondence address)</w:t>
      </w: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Pr="005E1B9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1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0877221" w14:textId="77777777" w:rsidR="00F9642D" w:rsidRPr="005E1B9F" w:rsidRDefault="00F9642D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7325440" w14:textId="77777777" w:rsidR="00450DBD" w:rsidRPr="005E1B9F" w:rsidRDefault="00450DBD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0D6E32E" w14:textId="77777777" w:rsidR="00256792" w:rsidRPr="005E1B9F" w:rsidRDefault="00256792" w:rsidP="00256792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ED643EF" w14:textId="77777777" w:rsidR="00AE3496" w:rsidRPr="005E1B9F" w:rsidRDefault="00AE3496" w:rsidP="00AE3496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(Competition Participant name and registered seat/correspondence address)</w:t>
      </w: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Pr="005E1B9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1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CF91B23" w14:textId="77777777" w:rsidR="00256792" w:rsidRPr="005E1B9F" w:rsidRDefault="00256792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B92FC88" w14:textId="77777777" w:rsidR="00450DBD" w:rsidRPr="005E1B9F" w:rsidRDefault="00450DBD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0EEE01F" w14:textId="77777777" w:rsidR="00256792" w:rsidRPr="005E1B9F" w:rsidRDefault="00256792" w:rsidP="00256792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718E2B2" w14:textId="77777777" w:rsidR="00AE3496" w:rsidRPr="005E1B9F" w:rsidRDefault="00AE3496" w:rsidP="00AE3496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(Competition Participant name and registered seat/correspondence address)</w:t>
      </w: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Pr="005E1B9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1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0BDB3EA" w14:textId="77777777" w:rsidR="00256792" w:rsidRPr="005E1B9F" w:rsidRDefault="00256792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8ABC530" w14:textId="77777777" w:rsidR="00450DBD" w:rsidRPr="005E1B9F" w:rsidRDefault="00450DBD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0B8B095" w14:textId="240B23A9" w:rsidR="00256792" w:rsidRPr="005E1B9F" w:rsidRDefault="00256792" w:rsidP="002567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……………………</w:t>
      </w:r>
      <w:r w:rsidR="00077AC3">
        <w:rPr>
          <w:rFonts w:asciiTheme="minorHAnsi" w:hAnsiTheme="minorHAnsi" w:cstheme="minorHAnsi"/>
          <w:b/>
          <w:bCs/>
          <w:sz w:val="22"/>
          <w:szCs w:val="22"/>
          <w:lang w:val="en-GB"/>
        </w:rPr>
        <w:t>……………………………………………………………………………</w:t>
      </w:r>
    </w:p>
    <w:p w14:paraId="585B1E6B" w14:textId="77777777" w:rsidR="00AE3496" w:rsidRPr="005E1B9F" w:rsidRDefault="00AE3496" w:rsidP="00AE3496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(Competition Participant name and registered seat/correspondence address)</w:t>
      </w:r>
      <w:r w:rsidRPr="005E1B9F">
        <w:rPr>
          <w:rFonts w:asciiTheme="minorHAnsi" w:hAnsiTheme="minorHAnsi" w:cstheme="minorHAnsi"/>
          <w:b/>
          <w:bCs/>
          <w:sz w:val="22"/>
          <w:szCs w:val="22"/>
          <w:lang w:val="en-GB"/>
        </w:rPr>
        <w:t>*</w:t>
      </w:r>
      <w:r w:rsidRPr="005E1B9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1</w:t>
      </w: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AAC3FE" w14:textId="77777777" w:rsidR="00256792" w:rsidRPr="005E1B9F" w:rsidRDefault="00256792" w:rsidP="0025679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42DA7F0" w14:textId="77777777" w:rsidR="00F9642D" w:rsidRDefault="00F9642D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A63DE50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4548DAF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ACC5E9E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D56D0C2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693519B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CAE8AD0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F102FCA" w14:textId="77777777" w:rsidR="00077AC3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B065DAF" w14:textId="77777777" w:rsidR="00077AC3" w:rsidRPr="005E1B9F" w:rsidRDefault="00077AC3" w:rsidP="00F9642D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69072AA" w14:textId="77777777" w:rsidR="00D32641" w:rsidRPr="005E1B9F" w:rsidRDefault="00D32641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shall designate a common proxy</w:t>
      </w:r>
    </w:p>
    <w:p w14:paraId="0E8B9A62" w14:textId="77777777" w:rsidR="00450DBD" w:rsidRPr="005E1B9F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CAE650A" w14:textId="77777777" w:rsidR="00D32641" w:rsidRPr="005E1B9F" w:rsidRDefault="00D32641" w:rsidP="00D326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E1B9F">
        <w:rPr>
          <w:rFonts w:ascii="Arial" w:hAnsi="Arial" w:cs="Arial"/>
          <w:b/>
          <w:bCs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6966F664" w14:textId="77777777" w:rsidR="00D32641" w:rsidRPr="005E1B9F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  <w:lang w:val="en-GB"/>
        </w:rPr>
      </w:pPr>
      <w:r w:rsidRPr="005E1B9F">
        <w:rPr>
          <w:rFonts w:ascii="Arial" w:hAnsi="Arial" w:cs="Arial"/>
          <w:sz w:val="16"/>
          <w:szCs w:val="16"/>
          <w:lang w:val="en-GB"/>
        </w:rPr>
        <w:t>(Proxy name and registered seat/correspondence address)</w:t>
      </w:r>
    </w:p>
    <w:p w14:paraId="2E07384A" w14:textId="77777777" w:rsidR="00DA1FD1" w:rsidRPr="005E1B9F" w:rsidRDefault="00DA1FD1" w:rsidP="00DA1FD1">
      <w:pPr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607402E" w14:textId="5F2B0E51" w:rsidR="00D32641" w:rsidRPr="005E1B9F" w:rsidRDefault="00D32641" w:rsidP="00077AC3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authorised to act and enter into commitments on behalf of the Competition Participants taking part in the Competition jointly.</w:t>
      </w:r>
    </w:p>
    <w:p w14:paraId="3F36019F" w14:textId="74B7B659" w:rsidR="00450DBD" w:rsidRPr="005E1B9F" w:rsidRDefault="00450DBD" w:rsidP="00077AC3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This power of attorney covers all activities of the Competition Participant, including in particular: </w:t>
      </w:r>
    </w:p>
    <w:p w14:paraId="15E91398" w14:textId="7B02F07B" w:rsidR="00450DBD" w:rsidRPr="005E1B9F" w:rsidRDefault="007D78F0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signing and submitting the Application to participate in the Competition*,</w:t>
      </w:r>
    </w:p>
    <w:p w14:paraId="29A1781A" w14:textId="77777777" w:rsidR="00D51AFD" w:rsidRPr="005E1B9F" w:rsidRDefault="00D51AFD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submitting the Study*,</w:t>
      </w:r>
    </w:p>
    <w:p w14:paraId="328934AB" w14:textId="77777777" w:rsidR="00450DBD" w:rsidRPr="005E1B9F" w:rsidRDefault="00450DBD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submitting the Competition Work*,</w:t>
      </w:r>
    </w:p>
    <w:p w14:paraId="54B658F0" w14:textId="325ADDEC" w:rsidR="002F3B83" w:rsidRPr="005E1B9F" w:rsidRDefault="002F3B83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submitting and accepting, on behalf of Competition Participants, any declarations of will and knowledge and perfo</w:t>
      </w:r>
      <w:bookmarkStart w:id="1" w:name="_GoBack"/>
      <w:bookmarkEnd w:id="1"/>
      <w:r w:rsidRPr="005E1B9F">
        <w:rPr>
          <w:rFonts w:asciiTheme="minorHAnsi" w:hAnsiTheme="minorHAnsi" w:cstheme="minorHAnsi"/>
          <w:sz w:val="22"/>
          <w:szCs w:val="22"/>
          <w:lang w:val="en-GB"/>
        </w:rPr>
        <w:t>rming activities provided for by the law, such as certifying true copies of documents, asking questions, providing explanations, etc.*,</w:t>
      </w:r>
    </w:p>
    <w:p w14:paraId="727EE0B3" w14:textId="6D1FDD6A" w:rsidR="00450DBD" w:rsidRPr="005E1B9F" w:rsidRDefault="00450DBD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 xml:space="preserve">submitting and accepting declarations and notifications on behalf of the Competition Participants taking part in the Competition jointly*, </w:t>
      </w:r>
    </w:p>
    <w:p w14:paraId="558A4160" w14:textId="3F563264" w:rsidR="006E33E8" w:rsidRPr="005E1B9F" w:rsidRDefault="00D20923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accepting prizes*,</w:t>
      </w:r>
    </w:p>
    <w:p w14:paraId="13EE43F9" w14:textId="77777777" w:rsidR="00450DBD" w:rsidRPr="005E1B9F" w:rsidRDefault="00450DBD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E1B9F">
        <w:rPr>
          <w:rFonts w:asciiTheme="minorHAnsi" w:hAnsiTheme="minorHAnsi" w:cstheme="minorHAnsi"/>
          <w:sz w:val="22"/>
          <w:szCs w:val="22"/>
          <w:lang w:val="en-GB"/>
        </w:rPr>
        <w:t>granting additional powers of attorney</w:t>
      </w:r>
      <w:bookmarkStart w:id="2" w:name="_Hlk126422706"/>
      <w:r w:rsidRPr="005E1B9F">
        <w:rPr>
          <w:rFonts w:asciiTheme="minorHAnsi" w:hAnsiTheme="minorHAnsi" w:cstheme="minorHAnsi"/>
          <w:sz w:val="22"/>
          <w:szCs w:val="22"/>
          <w:lang w:val="en-GB"/>
        </w:rPr>
        <w:t>*</w:t>
      </w:r>
      <w:bookmarkEnd w:id="2"/>
      <w:r w:rsidRPr="005E1B9F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14:paraId="36B2608E" w14:textId="77777777" w:rsidR="002F3B83" w:rsidRPr="005E1B9F" w:rsidRDefault="002F3B83" w:rsidP="00077AC3">
      <w:pPr>
        <w:numPr>
          <w:ilvl w:val="0"/>
          <w:numId w:val="2"/>
        </w:numPr>
        <w:tabs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1B9F">
        <w:rPr>
          <w:rFonts w:ascii="Arial" w:hAnsi="Arial" w:cs="Arial"/>
          <w:sz w:val="20"/>
          <w:szCs w:val="20"/>
          <w:lang w:val="en-GB"/>
        </w:rPr>
        <w:t>exercising legal remedies*.</w:t>
      </w:r>
    </w:p>
    <w:p w14:paraId="46F26B53" w14:textId="77777777" w:rsidR="00D51AFD" w:rsidRPr="005E1B9F" w:rsidRDefault="00D51AFD" w:rsidP="00077AC3">
      <w:pPr>
        <w:tabs>
          <w:tab w:val="right" w:pos="9072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5E1B9F">
        <w:rPr>
          <w:rFonts w:ascii="Arial" w:hAnsi="Arial" w:cs="Arial"/>
          <w:i/>
          <w:iCs/>
          <w:lang w:val="en-GB"/>
        </w:rPr>
        <w:t>*</w:t>
      </w:r>
      <w:r w:rsidRPr="005E1B9F">
        <w:rPr>
          <w:rFonts w:ascii="Arial" w:hAnsi="Arial" w:cs="Arial"/>
          <w:i/>
          <w:iCs/>
          <w:sz w:val="20"/>
          <w:szCs w:val="20"/>
          <w:lang w:val="en-GB"/>
        </w:rPr>
        <w:t xml:space="preserve"> delete as appropriate</w:t>
      </w:r>
    </w:p>
    <w:p w14:paraId="5568EDA0" w14:textId="77777777" w:rsidR="00765119" w:rsidRPr="005E1B9F" w:rsidRDefault="00765119" w:rsidP="00077AC3">
      <w:pPr>
        <w:tabs>
          <w:tab w:val="right" w:pos="9072"/>
        </w:tabs>
        <w:jc w:val="both"/>
        <w:rPr>
          <w:rFonts w:ascii="Arial" w:hAnsi="Arial" w:cs="Arial"/>
          <w:bCs/>
          <w:lang w:val="en-GB"/>
        </w:rPr>
      </w:pPr>
    </w:p>
    <w:p w14:paraId="5C8CDADD" w14:textId="77777777" w:rsidR="00765119" w:rsidRPr="005E1B9F" w:rsidRDefault="00765119" w:rsidP="00077AC3">
      <w:pPr>
        <w:tabs>
          <w:tab w:val="right" w:pos="9072"/>
        </w:tabs>
        <w:jc w:val="both"/>
        <w:rPr>
          <w:rFonts w:ascii="Arial" w:hAnsi="Arial" w:cs="Arial"/>
          <w:bCs/>
          <w:lang w:val="en-GB"/>
        </w:rPr>
      </w:pPr>
    </w:p>
    <w:p w14:paraId="3905CD7F" w14:textId="0A4620F3" w:rsidR="00256792" w:rsidRPr="005E1B9F" w:rsidRDefault="00256792" w:rsidP="00077AC3">
      <w:pPr>
        <w:tabs>
          <w:tab w:val="right" w:pos="9072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5E1B9F">
        <w:rPr>
          <w:rFonts w:ascii="Arial" w:hAnsi="Arial" w:cs="Arial"/>
          <w:b/>
          <w:bCs/>
          <w:lang w:val="en-GB"/>
        </w:rPr>
        <w:t>*</w:t>
      </w:r>
      <w:r w:rsidRPr="005E1B9F">
        <w:rPr>
          <w:rFonts w:ascii="Arial" w:hAnsi="Arial" w:cs="Arial"/>
          <w:b/>
          <w:bCs/>
          <w:vertAlign w:val="superscript"/>
          <w:lang w:val="en-GB"/>
        </w:rPr>
        <w:t>1</w:t>
      </w:r>
      <w:r w:rsidRPr="005E1B9F">
        <w:rPr>
          <w:rFonts w:ascii="Arial" w:hAnsi="Arial" w:cs="Arial"/>
          <w:sz w:val="20"/>
          <w:szCs w:val="20"/>
          <w:lang w:val="en-GB"/>
        </w:rPr>
        <w:t xml:space="preserve"> please list all Competition Participants taking part in the Competition jointly, including the proxy Participant</w:t>
      </w:r>
    </w:p>
    <w:p w14:paraId="2EA94240" w14:textId="5C9AEB74" w:rsidR="000E56C7" w:rsidRPr="005E1B9F" w:rsidRDefault="000E56C7" w:rsidP="00077AC3">
      <w:pPr>
        <w:tabs>
          <w:tab w:val="right" w:pos="9072"/>
        </w:tabs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18E8950" w14:textId="77777777" w:rsidR="0051623B" w:rsidRPr="005E1B9F" w:rsidRDefault="0051623B" w:rsidP="00077AC3">
      <w:pPr>
        <w:pStyle w:val="Bezodstpw"/>
        <w:tabs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</w:pPr>
      <w:bookmarkStart w:id="3" w:name="_Hlk82466154"/>
    </w:p>
    <w:p w14:paraId="5F06A7EA" w14:textId="77777777" w:rsidR="00765119" w:rsidRPr="005E1B9F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7AB39DF" w14:textId="77777777" w:rsidR="00765119" w:rsidRPr="005E1B9F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FF1E25A" w14:textId="77777777" w:rsidR="00765119" w:rsidRPr="005E1B9F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010B2D0" w14:textId="149B2A20" w:rsidR="0051623B" w:rsidRPr="005E1B9F" w:rsidRDefault="0051623B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</w:pPr>
      <w:r w:rsidRPr="005E1B9F">
        <w:rPr>
          <w:rFonts w:asciiTheme="minorHAnsi" w:hAnsiTheme="minorHAnsi" w:cstheme="minorHAnsi"/>
          <w:b/>
          <w:bCs/>
          <w:i/>
          <w:iCs/>
          <w:lang w:val="en-GB"/>
        </w:rPr>
        <w:t xml:space="preserve">- - - REQUIRED QUALIFIED ELECTRONIC SIGNATURE OF </w:t>
      </w:r>
      <w:r w:rsidRPr="005E1B9F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ALL</w:t>
      </w:r>
      <w:r w:rsidRPr="005E1B9F">
        <w:rPr>
          <w:rFonts w:asciiTheme="minorHAnsi" w:hAnsiTheme="minorHAnsi" w:cstheme="minorHAnsi"/>
          <w:b/>
          <w:bCs/>
          <w:i/>
          <w:iCs/>
          <w:lang w:val="en-GB"/>
        </w:rPr>
        <w:t xml:space="preserve"> COMPETITION PARTICIPANTS TAKING PART IN THE COMPETITION JOINTLY OR PERSONS AUTHORISED TO SUBMIT DECLARATIONS OF WILL ON BEHALF OF THESE PARTICIPANTS - - </w:t>
      </w:r>
      <w:r w:rsidRPr="005E1B9F"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  <w:t>-</w:t>
      </w:r>
      <w:bookmarkEnd w:id="3"/>
    </w:p>
    <w:p w14:paraId="3E47B5A8" w14:textId="77777777" w:rsidR="0051623B" w:rsidRPr="005E1B9F" w:rsidRDefault="0051623B" w:rsidP="00B43D30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sectPr w:rsidR="0051623B" w:rsidRPr="005E1B9F" w:rsidSect="003058B7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5FFA" w14:textId="77777777" w:rsidR="00DF46B5" w:rsidRDefault="00DF46B5">
      <w:r>
        <w:separator/>
      </w:r>
    </w:p>
  </w:endnote>
  <w:endnote w:type="continuationSeparator" w:id="0">
    <w:p w14:paraId="5B5416DC" w14:textId="77777777" w:rsidR="00DF46B5" w:rsidRDefault="00D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Cambri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2084485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35AAE" w14:textId="6112FFDA" w:rsidR="007477BD" w:rsidRPr="00765119" w:rsidRDefault="007477B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"/>
              </w:rPr>
              <w:t xml:space="preserve">Page </w:t>
            </w:r>
            <w:r w:rsidRPr="005E1B9F">
              <w:rPr>
                <w:rFonts w:asciiTheme="minorHAnsi" w:hAnsiTheme="minorHAnsi" w:cstheme="minorHAnsi"/>
                <w:b/>
                <w:bCs/>
                <w:lang w:val="en"/>
              </w:rPr>
              <w:fldChar w:fldCharType="begin"/>
            </w:r>
            <w:r w:rsidRPr="005E1B9F">
              <w:rPr>
                <w:rFonts w:asciiTheme="minorHAnsi" w:hAnsiTheme="minorHAnsi" w:cstheme="minorHAnsi"/>
                <w:b/>
                <w:bCs/>
                <w:lang w:val="en"/>
              </w:rPr>
              <w:instrText>PAGE</w:instrText>
            </w:r>
            <w:r w:rsidRPr="005E1B9F">
              <w:rPr>
                <w:rFonts w:asciiTheme="minorHAnsi" w:hAnsiTheme="minorHAnsi" w:cstheme="minorHAnsi"/>
                <w:b/>
                <w:bCs/>
                <w:lang w:val="en"/>
              </w:rPr>
              <w:fldChar w:fldCharType="separate"/>
            </w:r>
            <w:r w:rsidR="00077AC3">
              <w:rPr>
                <w:rFonts w:asciiTheme="minorHAnsi" w:hAnsiTheme="minorHAnsi" w:cstheme="minorHAnsi"/>
                <w:b/>
                <w:bCs/>
                <w:noProof/>
                <w:lang w:val="en"/>
              </w:rPr>
              <w:t>1</w:t>
            </w:r>
            <w:r w:rsidRPr="005E1B9F">
              <w:rPr>
                <w:rFonts w:asciiTheme="minorHAnsi" w:hAnsiTheme="minorHAnsi" w:cstheme="minorHAnsi"/>
                <w:b/>
                <w:bCs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</w:p>
        </w:sdtContent>
      </w:sdt>
    </w:sdtContent>
  </w:sdt>
  <w:p w14:paraId="47B75F35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23C2" w14:textId="77777777" w:rsidR="00DF46B5" w:rsidRDefault="00DF46B5">
      <w:r>
        <w:separator/>
      </w:r>
    </w:p>
  </w:footnote>
  <w:footnote w:type="continuationSeparator" w:id="0">
    <w:p w14:paraId="131E102B" w14:textId="77777777" w:rsidR="00DF46B5" w:rsidRDefault="00DF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4AAD" w14:textId="77777777" w:rsidR="00765119" w:rsidRPr="005E1B9F" w:rsidRDefault="00765119" w:rsidP="00765119">
    <w:pPr>
      <w:spacing w:line="360" w:lineRule="auto"/>
      <w:jc w:val="center"/>
      <w:rPr>
        <w:rFonts w:asciiTheme="minorHAnsi" w:hAnsiTheme="minorHAnsi" w:cstheme="minorHAnsi"/>
        <w:b/>
        <w:bCs/>
        <w:lang w:val="en-US"/>
      </w:rPr>
    </w:pPr>
    <w:bookmarkStart w:id="4" w:name="_Hlk483901375"/>
    <w:r>
      <w:rPr>
        <w:rFonts w:asciiTheme="minorHAnsi" w:hAnsiTheme="minorHAnsi" w:cstheme="minorHAnsi"/>
        <w:b/>
        <w:bCs/>
        <w:lang w:val="en"/>
      </w:rPr>
      <w:t xml:space="preserve">Architectural and urban planning competition for the preparation of an architectural concept together with land development concept for the investment providing for the rebuilding of the </w:t>
    </w:r>
    <w:proofErr w:type="spellStart"/>
    <w:r>
      <w:rPr>
        <w:rFonts w:asciiTheme="minorHAnsi" w:hAnsiTheme="minorHAnsi" w:cstheme="minorHAnsi"/>
        <w:b/>
        <w:bCs/>
        <w:lang w:val="en"/>
      </w:rPr>
      <w:t>Saski</w:t>
    </w:r>
    <w:proofErr w:type="spellEnd"/>
    <w:r>
      <w:rPr>
        <w:rFonts w:asciiTheme="minorHAnsi" w:hAnsiTheme="minorHAnsi" w:cstheme="minorHAnsi"/>
        <w:b/>
        <w:bCs/>
        <w:lang w:val="en"/>
      </w:rPr>
      <w:t xml:space="preserve"> Palace, the </w:t>
    </w:r>
    <w:proofErr w:type="spellStart"/>
    <w:r>
      <w:rPr>
        <w:rFonts w:asciiTheme="minorHAnsi" w:hAnsiTheme="minorHAnsi" w:cstheme="minorHAnsi"/>
        <w:b/>
        <w:bCs/>
        <w:lang w:val="en"/>
      </w:rPr>
      <w:t>Brühl</w:t>
    </w:r>
    <w:proofErr w:type="spellEnd"/>
    <w:r>
      <w:rPr>
        <w:rFonts w:asciiTheme="minorHAnsi" w:hAnsiTheme="minorHAnsi" w:cstheme="minorHAnsi"/>
        <w:b/>
        <w:bCs/>
        <w:lang w:val="en"/>
      </w:rPr>
      <w:t xml:space="preserve"> Palace and tenement houses in </w:t>
    </w:r>
    <w:proofErr w:type="spellStart"/>
    <w:r>
      <w:rPr>
        <w:rFonts w:asciiTheme="minorHAnsi" w:hAnsiTheme="minorHAnsi" w:cstheme="minorHAnsi"/>
        <w:b/>
        <w:bCs/>
        <w:lang w:val="en"/>
      </w:rPr>
      <w:t>Królewska</w:t>
    </w:r>
    <w:proofErr w:type="spellEnd"/>
    <w:r>
      <w:rPr>
        <w:rFonts w:asciiTheme="minorHAnsi" w:hAnsiTheme="minorHAnsi" w:cstheme="minorHAnsi"/>
        <w:b/>
        <w:bCs/>
        <w:lang w:val="en"/>
      </w:rPr>
      <w:t xml:space="preserve"> street in Warsaw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2D"/>
    <w:rsid w:val="00000CC2"/>
    <w:rsid w:val="00001F02"/>
    <w:rsid w:val="00013D83"/>
    <w:rsid w:val="000255F3"/>
    <w:rsid w:val="0003160D"/>
    <w:rsid w:val="00034059"/>
    <w:rsid w:val="000359DE"/>
    <w:rsid w:val="0004229F"/>
    <w:rsid w:val="00077AC3"/>
    <w:rsid w:val="00082321"/>
    <w:rsid w:val="00084E18"/>
    <w:rsid w:val="000935D6"/>
    <w:rsid w:val="00094ED6"/>
    <w:rsid w:val="000B719F"/>
    <w:rsid w:val="000C7EA7"/>
    <w:rsid w:val="000E56C7"/>
    <w:rsid w:val="000F4494"/>
    <w:rsid w:val="00101F09"/>
    <w:rsid w:val="00110591"/>
    <w:rsid w:val="0011611B"/>
    <w:rsid w:val="00136372"/>
    <w:rsid w:val="00161FFA"/>
    <w:rsid w:val="0016256B"/>
    <w:rsid w:val="001726FD"/>
    <w:rsid w:val="00173725"/>
    <w:rsid w:val="00182B57"/>
    <w:rsid w:val="001A5B73"/>
    <w:rsid w:val="001B0BAB"/>
    <w:rsid w:val="001B5A67"/>
    <w:rsid w:val="00231EBE"/>
    <w:rsid w:val="00251496"/>
    <w:rsid w:val="00256792"/>
    <w:rsid w:val="00261C8A"/>
    <w:rsid w:val="002709C1"/>
    <w:rsid w:val="00275572"/>
    <w:rsid w:val="002B6468"/>
    <w:rsid w:val="002B6ADB"/>
    <w:rsid w:val="002D0AD0"/>
    <w:rsid w:val="002F3B83"/>
    <w:rsid w:val="002F586D"/>
    <w:rsid w:val="003058B7"/>
    <w:rsid w:val="003110A1"/>
    <w:rsid w:val="00317976"/>
    <w:rsid w:val="00324AD0"/>
    <w:rsid w:val="00341859"/>
    <w:rsid w:val="00357A3C"/>
    <w:rsid w:val="00357BA7"/>
    <w:rsid w:val="00360E7B"/>
    <w:rsid w:val="003D6895"/>
    <w:rsid w:val="003F24CC"/>
    <w:rsid w:val="00401CC8"/>
    <w:rsid w:val="0042343B"/>
    <w:rsid w:val="004328EF"/>
    <w:rsid w:val="00433AC4"/>
    <w:rsid w:val="00450DBD"/>
    <w:rsid w:val="00451369"/>
    <w:rsid w:val="004524F6"/>
    <w:rsid w:val="004673AF"/>
    <w:rsid w:val="004862F0"/>
    <w:rsid w:val="00487BDC"/>
    <w:rsid w:val="004D02A9"/>
    <w:rsid w:val="004E2E6A"/>
    <w:rsid w:val="00505889"/>
    <w:rsid w:val="0051623B"/>
    <w:rsid w:val="00525ABE"/>
    <w:rsid w:val="005352E1"/>
    <w:rsid w:val="00557F2A"/>
    <w:rsid w:val="0057389D"/>
    <w:rsid w:val="005B20DE"/>
    <w:rsid w:val="005B7A23"/>
    <w:rsid w:val="005D0DC5"/>
    <w:rsid w:val="005E1B9F"/>
    <w:rsid w:val="005E3E90"/>
    <w:rsid w:val="005F33E3"/>
    <w:rsid w:val="00642A3E"/>
    <w:rsid w:val="00650A09"/>
    <w:rsid w:val="00652394"/>
    <w:rsid w:val="006656AA"/>
    <w:rsid w:val="0067602D"/>
    <w:rsid w:val="0068147A"/>
    <w:rsid w:val="006940D1"/>
    <w:rsid w:val="00695FB8"/>
    <w:rsid w:val="006B618A"/>
    <w:rsid w:val="006E33E8"/>
    <w:rsid w:val="007100A5"/>
    <w:rsid w:val="007364CD"/>
    <w:rsid w:val="007477BD"/>
    <w:rsid w:val="00757FCD"/>
    <w:rsid w:val="0076132A"/>
    <w:rsid w:val="00765119"/>
    <w:rsid w:val="007B5986"/>
    <w:rsid w:val="007D3B35"/>
    <w:rsid w:val="007D6F9E"/>
    <w:rsid w:val="007D78F0"/>
    <w:rsid w:val="007E6D98"/>
    <w:rsid w:val="008138C2"/>
    <w:rsid w:val="00826819"/>
    <w:rsid w:val="008713DD"/>
    <w:rsid w:val="008920EC"/>
    <w:rsid w:val="008C13E4"/>
    <w:rsid w:val="008C19B0"/>
    <w:rsid w:val="008C311C"/>
    <w:rsid w:val="008E3C6E"/>
    <w:rsid w:val="00927B94"/>
    <w:rsid w:val="00950E17"/>
    <w:rsid w:val="009567AA"/>
    <w:rsid w:val="00957D2B"/>
    <w:rsid w:val="00975FBC"/>
    <w:rsid w:val="009A3BDB"/>
    <w:rsid w:val="009A4499"/>
    <w:rsid w:val="009F0A82"/>
    <w:rsid w:val="00A022AE"/>
    <w:rsid w:val="00A356C0"/>
    <w:rsid w:val="00A42461"/>
    <w:rsid w:val="00A44C25"/>
    <w:rsid w:val="00A64435"/>
    <w:rsid w:val="00A8575D"/>
    <w:rsid w:val="00A87D7B"/>
    <w:rsid w:val="00AA7928"/>
    <w:rsid w:val="00AB1E65"/>
    <w:rsid w:val="00AC1294"/>
    <w:rsid w:val="00AC1CEC"/>
    <w:rsid w:val="00AE3496"/>
    <w:rsid w:val="00AF7749"/>
    <w:rsid w:val="00B20EDC"/>
    <w:rsid w:val="00B43D30"/>
    <w:rsid w:val="00B5356F"/>
    <w:rsid w:val="00B53A46"/>
    <w:rsid w:val="00B62FD4"/>
    <w:rsid w:val="00B631CD"/>
    <w:rsid w:val="00B91254"/>
    <w:rsid w:val="00B971E1"/>
    <w:rsid w:val="00BA1907"/>
    <w:rsid w:val="00BA70CF"/>
    <w:rsid w:val="00BB7588"/>
    <w:rsid w:val="00BC3297"/>
    <w:rsid w:val="00BF5DB6"/>
    <w:rsid w:val="00C01DBA"/>
    <w:rsid w:val="00C04AA9"/>
    <w:rsid w:val="00C37DA2"/>
    <w:rsid w:val="00C61BDE"/>
    <w:rsid w:val="00C666E2"/>
    <w:rsid w:val="00C77918"/>
    <w:rsid w:val="00C857A6"/>
    <w:rsid w:val="00C90017"/>
    <w:rsid w:val="00C95247"/>
    <w:rsid w:val="00CA6C1B"/>
    <w:rsid w:val="00CC7F66"/>
    <w:rsid w:val="00CD1D9A"/>
    <w:rsid w:val="00CD4C75"/>
    <w:rsid w:val="00CD50C9"/>
    <w:rsid w:val="00CE2317"/>
    <w:rsid w:val="00CE27D1"/>
    <w:rsid w:val="00D20923"/>
    <w:rsid w:val="00D23BA8"/>
    <w:rsid w:val="00D24AB6"/>
    <w:rsid w:val="00D32641"/>
    <w:rsid w:val="00D34AD3"/>
    <w:rsid w:val="00D475FF"/>
    <w:rsid w:val="00D51AFD"/>
    <w:rsid w:val="00D55317"/>
    <w:rsid w:val="00DA1FD1"/>
    <w:rsid w:val="00DC4CBA"/>
    <w:rsid w:val="00DE5988"/>
    <w:rsid w:val="00DE75C7"/>
    <w:rsid w:val="00DF46B5"/>
    <w:rsid w:val="00E12054"/>
    <w:rsid w:val="00E1252E"/>
    <w:rsid w:val="00E50F23"/>
    <w:rsid w:val="00E53353"/>
    <w:rsid w:val="00E9722D"/>
    <w:rsid w:val="00EF05DA"/>
    <w:rsid w:val="00EF2D6D"/>
    <w:rsid w:val="00F205BC"/>
    <w:rsid w:val="00F2192A"/>
    <w:rsid w:val="00F30944"/>
    <w:rsid w:val="00F523EE"/>
    <w:rsid w:val="00F57FE7"/>
    <w:rsid w:val="00F95AD4"/>
    <w:rsid w:val="00F9642D"/>
    <w:rsid w:val="00FA0714"/>
    <w:rsid w:val="00FA70F1"/>
    <w:rsid w:val="00FC5080"/>
    <w:rsid w:val="00FE3586"/>
    <w:rsid w:val="5A757E92"/>
    <w:rsid w:val="765AF6F5"/>
    <w:rsid w:val="7A00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F24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F2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6F84-4825-4643-95C0-4A086D226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869B4-464B-40DF-A896-3C5868B7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D9FF2-38BF-4989-B619-BB8C3ABF3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0BCB1-D4E4-41AC-AA61-9337F3F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SARP</cp:lastModifiedBy>
  <cp:revision>16</cp:revision>
  <dcterms:created xsi:type="dcterms:W3CDTF">2022-11-20T10:27:00Z</dcterms:created>
  <dcterms:modified xsi:type="dcterms:W3CDTF">2023-03-28T12:01:00Z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